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5255" w14:textId="77777777" w:rsidR="00802D4D" w:rsidRPr="00E31F0A" w:rsidRDefault="00802D4D" w:rsidP="00802D4D">
      <w:pPr>
        <w:rPr>
          <w:highlight w:val="yellow"/>
        </w:rPr>
      </w:pPr>
      <w:r w:rsidRPr="00E31F0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3CD6464" wp14:editId="39911E2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24660" cy="995680"/>
            <wp:effectExtent l="0" t="0" r="8890" b="0"/>
            <wp:wrapTight wrapText="bothSides">
              <wp:wrapPolygon edited="0">
                <wp:start x="0" y="0"/>
                <wp:lineTo x="0" y="21077"/>
                <wp:lineTo x="21473" y="21077"/>
                <wp:lineTo x="21473" y="0"/>
                <wp:lineTo x="0" y="0"/>
              </wp:wrapPolygon>
            </wp:wrapTight>
            <wp:docPr id="4" name="Picture 4" descr="rapidasc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pidasc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F0A">
        <w:rPr>
          <w:rFonts w:cs="Arial"/>
          <w:noProof/>
          <w:sz w:val="20"/>
          <w:szCs w:val="20"/>
          <w:lang w:val="en-US"/>
        </w:rPr>
        <w:drawing>
          <wp:inline distT="0" distB="0" distL="0" distR="0" wp14:anchorId="0F3F99FD" wp14:editId="16033922">
            <wp:extent cx="2401917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C LOGO-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19" cy="13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B75E" w14:textId="0E1A93EC" w:rsidR="00802D4D" w:rsidRDefault="00802D4D">
      <w:pPr>
        <w:rPr>
          <w:lang w:val="en-US"/>
        </w:rPr>
      </w:pPr>
    </w:p>
    <w:p w14:paraId="2CA98EEA" w14:textId="22969434" w:rsidR="00802D4D" w:rsidRDefault="00802D4D">
      <w:pPr>
        <w:rPr>
          <w:b/>
          <w:bCs/>
          <w:lang w:val="en-US"/>
        </w:rPr>
      </w:pPr>
      <w:r w:rsidRPr="00195CD5">
        <w:rPr>
          <w:b/>
          <w:bCs/>
          <w:lang w:val="en-US"/>
        </w:rPr>
        <w:t>MEDIA RELEASE</w:t>
      </w:r>
    </w:p>
    <w:p w14:paraId="05C05720" w14:textId="2BC3BF83" w:rsidR="00195CD5" w:rsidRDefault="00666F0C">
      <w:pPr>
        <w:rPr>
          <w:b/>
          <w:bCs/>
          <w:lang w:val="en-US"/>
        </w:rPr>
      </w:pPr>
      <w:r>
        <w:rPr>
          <w:b/>
          <w:bCs/>
          <w:lang w:val="en-US"/>
        </w:rPr>
        <w:t>9 November 2020</w:t>
      </w:r>
    </w:p>
    <w:p w14:paraId="56614AF8" w14:textId="77777777" w:rsidR="00666F0C" w:rsidRDefault="00466F5C" w:rsidP="00666F0C">
      <w:pPr>
        <w:rPr>
          <w:lang w:val="en-US"/>
        </w:rPr>
      </w:pPr>
      <w:hyperlink r:id="rId7" w:history="1">
        <w:r w:rsidR="00666F0C" w:rsidRPr="00383F7C">
          <w:rPr>
            <w:rStyle w:val="Hyperlink"/>
            <w:lang w:val="en-US"/>
          </w:rPr>
          <w:t>HIGH RES IMAGES – HERE</w:t>
        </w:r>
      </w:hyperlink>
    </w:p>
    <w:p w14:paraId="50D35499" w14:textId="77777777" w:rsidR="00666F0C" w:rsidRPr="00195CD5" w:rsidRDefault="00666F0C">
      <w:pPr>
        <w:rPr>
          <w:b/>
          <w:bCs/>
          <w:lang w:val="en-US"/>
        </w:rPr>
      </w:pPr>
    </w:p>
    <w:p w14:paraId="24B6708E" w14:textId="0608B45B" w:rsidR="00802D4D" w:rsidRDefault="00802D4D">
      <w:pPr>
        <w:rPr>
          <w:lang w:val="en-US"/>
        </w:rPr>
      </w:pPr>
    </w:p>
    <w:p w14:paraId="16FBC673" w14:textId="6D098C53" w:rsidR="00802D4D" w:rsidRPr="00195CD5" w:rsidRDefault="00802D4D">
      <w:pPr>
        <w:rPr>
          <w:b/>
          <w:bCs/>
          <w:sz w:val="26"/>
          <w:szCs w:val="26"/>
          <w:lang w:val="en-US"/>
        </w:rPr>
      </w:pPr>
      <w:r w:rsidRPr="00195CD5">
        <w:rPr>
          <w:b/>
          <w:bCs/>
          <w:sz w:val="26"/>
          <w:szCs w:val="26"/>
          <w:lang w:val="en-US"/>
        </w:rPr>
        <w:t>SURF COAST CENTURY GETS THE GREEN LIGHT TO GO AHEAD ON 5 DECEMBER 2020</w:t>
      </w:r>
    </w:p>
    <w:p w14:paraId="22593AAC" w14:textId="542CAF53" w:rsidR="00802D4D" w:rsidRDefault="00802D4D">
      <w:pPr>
        <w:rPr>
          <w:lang w:val="en-US"/>
        </w:rPr>
      </w:pPr>
    </w:p>
    <w:p w14:paraId="514EF0FF" w14:textId="6DD1C964" w:rsidR="00802D4D" w:rsidRDefault="00AF46FA">
      <w:pPr>
        <w:rPr>
          <w:lang w:val="en-US"/>
        </w:rPr>
      </w:pPr>
      <w:r>
        <w:rPr>
          <w:lang w:val="en-US"/>
        </w:rPr>
        <w:t>The Surf Coast Century 100km and 50km ultra trail marathon has received the green light to proceed on 5 -6 December 2020 in Anglesea, Victoria.</w:t>
      </w:r>
    </w:p>
    <w:p w14:paraId="43E272E6" w14:textId="643F5319" w:rsidR="00802D4D" w:rsidRDefault="00802D4D">
      <w:pPr>
        <w:rPr>
          <w:lang w:val="en-US"/>
        </w:rPr>
      </w:pPr>
    </w:p>
    <w:p w14:paraId="5B4CF86E" w14:textId="75FE85E5" w:rsidR="00483C8F" w:rsidRDefault="00802D4D">
      <w:pPr>
        <w:rPr>
          <w:lang w:val="en-US"/>
        </w:rPr>
      </w:pPr>
      <w:r>
        <w:rPr>
          <w:lang w:val="en-US"/>
        </w:rPr>
        <w:t xml:space="preserve">After processing the Victorian Governments </w:t>
      </w:r>
      <w:hyperlink r:id="rId8" w:history="1">
        <w:r w:rsidR="00AF46FA" w:rsidRPr="00195CD5">
          <w:rPr>
            <w:rStyle w:val="Hyperlink"/>
            <w:lang w:val="en-US"/>
          </w:rPr>
          <w:t xml:space="preserve">COVID-19 </w:t>
        </w:r>
        <w:r w:rsidRPr="00195CD5">
          <w:rPr>
            <w:rStyle w:val="Hyperlink"/>
            <w:lang w:val="en-US"/>
          </w:rPr>
          <w:t>road</w:t>
        </w:r>
        <w:r w:rsidR="00AF46FA" w:rsidRPr="00195CD5">
          <w:rPr>
            <w:rStyle w:val="Hyperlink"/>
            <w:lang w:val="en-US"/>
          </w:rPr>
          <w:t>-map</w:t>
        </w:r>
      </w:hyperlink>
      <w:r w:rsidR="00AF46FA">
        <w:rPr>
          <w:lang w:val="en-US"/>
        </w:rPr>
        <w:t xml:space="preserve"> to reopening</w:t>
      </w:r>
      <w:r w:rsidR="00483C8F">
        <w:rPr>
          <w:lang w:val="en-US"/>
        </w:rPr>
        <w:t xml:space="preserve"> and Premier Andrews’s announcements on Sunday 8</w:t>
      </w:r>
      <w:r w:rsidR="00483C8F" w:rsidRPr="00FD0131">
        <w:rPr>
          <w:vertAlign w:val="superscript"/>
          <w:lang w:val="en-US"/>
        </w:rPr>
        <w:t>th</w:t>
      </w:r>
      <w:r w:rsidR="00483C8F">
        <w:rPr>
          <w:lang w:val="en-US"/>
        </w:rPr>
        <w:t xml:space="preserve"> November</w:t>
      </w:r>
      <w:r>
        <w:rPr>
          <w:lang w:val="en-US"/>
        </w:rPr>
        <w:t xml:space="preserve">, </w:t>
      </w:r>
      <w:r w:rsidR="00483C8F">
        <w:rPr>
          <w:lang w:val="en-US"/>
        </w:rPr>
        <w:t xml:space="preserve">Torquay based event </w:t>
      </w:r>
      <w:proofErr w:type="spellStart"/>
      <w:r w:rsidR="00980A30">
        <w:rPr>
          <w:lang w:val="en-US"/>
        </w:rPr>
        <w:t>organisers</w:t>
      </w:r>
      <w:proofErr w:type="spellEnd"/>
      <w:r w:rsidR="00980A30">
        <w:rPr>
          <w:lang w:val="en-US"/>
        </w:rPr>
        <w:t xml:space="preserve"> </w:t>
      </w:r>
      <w:r>
        <w:rPr>
          <w:lang w:val="en-US"/>
        </w:rPr>
        <w:t xml:space="preserve">Rapid Ascent </w:t>
      </w:r>
      <w:r w:rsidR="00483C8F">
        <w:rPr>
          <w:lang w:val="en-US"/>
        </w:rPr>
        <w:t>are very excited to announce that this year’s event can go ahead.</w:t>
      </w:r>
    </w:p>
    <w:p w14:paraId="5CAFC3D9" w14:textId="77777777" w:rsidR="00483C8F" w:rsidRDefault="00483C8F">
      <w:pPr>
        <w:rPr>
          <w:lang w:val="en-US"/>
        </w:rPr>
      </w:pPr>
    </w:p>
    <w:p w14:paraId="0723238E" w14:textId="2CCAFA3B" w:rsidR="00195CD5" w:rsidRDefault="00483C8F">
      <w:pPr>
        <w:rPr>
          <w:lang w:val="en-US"/>
        </w:rPr>
      </w:pPr>
      <w:r>
        <w:rPr>
          <w:lang w:val="en-US"/>
        </w:rPr>
        <w:t>Confirmation of the event’s go</w:t>
      </w:r>
      <w:r w:rsidR="00FD0131">
        <w:rPr>
          <w:lang w:val="en-US"/>
        </w:rPr>
        <w:t>-</w:t>
      </w:r>
      <w:r>
        <w:rPr>
          <w:lang w:val="en-US"/>
        </w:rPr>
        <w:t xml:space="preserve">ahead comes after it was originally postponed from </w:t>
      </w:r>
      <w:r w:rsidR="00FD0131">
        <w:rPr>
          <w:lang w:val="en-US"/>
        </w:rPr>
        <w:t xml:space="preserve">the </w:t>
      </w:r>
      <w:r>
        <w:rPr>
          <w:lang w:val="en-US"/>
        </w:rPr>
        <w:t>19</w:t>
      </w:r>
      <w:r w:rsidRPr="00FD0131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  <w:r w:rsidR="00FD0131">
        <w:rPr>
          <w:lang w:val="en-US"/>
        </w:rPr>
        <w:t>.</w:t>
      </w:r>
      <w:r>
        <w:rPr>
          <w:lang w:val="en-US"/>
        </w:rPr>
        <w:t xml:space="preserve"> </w:t>
      </w:r>
      <w:r w:rsidR="00FD0131">
        <w:rPr>
          <w:lang w:val="en-US"/>
        </w:rPr>
        <w:t>M</w:t>
      </w:r>
      <w:r>
        <w:rPr>
          <w:lang w:val="en-US"/>
        </w:rPr>
        <w:t>any months of planning and replanning the delivery of the event such that it can be done so in a COVID-safe way</w:t>
      </w:r>
      <w:r w:rsidR="00FD0131">
        <w:rPr>
          <w:lang w:val="en-US"/>
        </w:rPr>
        <w:t xml:space="preserve"> followed suit.</w:t>
      </w:r>
      <w:r>
        <w:rPr>
          <w:lang w:val="en-US"/>
        </w:rPr>
        <w:t xml:space="preserve"> </w:t>
      </w:r>
    </w:p>
    <w:p w14:paraId="28B22137" w14:textId="54B0F8B8" w:rsidR="00666F0C" w:rsidRDefault="00666F0C">
      <w:pPr>
        <w:rPr>
          <w:lang w:val="en-US"/>
        </w:rPr>
      </w:pPr>
    </w:p>
    <w:p w14:paraId="24429E76" w14:textId="01D4F8FC" w:rsidR="00666F0C" w:rsidRDefault="00483C8F">
      <w:pPr>
        <w:rPr>
          <w:lang w:val="en-US"/>
        </w:rPr>
      </w:pPr>
      <w:r>
        <w:rPr>
          <w:lang w:val="en-US"/>
        </w:rPr>
        <w:t>T</w:t>
      </w:r>
      <w:r w:rsidR="00666F0C">
        <w:rPr>
          <w:lang w:val="en-US"/>
        </w:rPr>
        <w:t>he Surf Coast Shire</w:t>
      </w:r>
      <w:r>
        <w:rPr>
          <w:lang w:val="en-US"/>
        </w:rPr>
        <w:t xml:space="preserve"> has provided its </w:t>
      </w:r>
      <w:r w:rsidR="00666F0C">
        <w:rPr>
          <w:lang w:val="en-US"/>
        </w:rPr>
        <w:t xml:space="preserve">approval </w:t>
      </w:r>
      <w:r>
        <w:rPr>
          <w:lang w:val="en-US"/>
        </w:rPr>
        <w:t>for the event and</w:t>
      </w:r>
      <w:r w:rsidR="00666F0C">
        <w:rPr>
          <w:lang w:val="en-US"/>
        </w:rPr>
        <w:t xml:space="preserve"> it is believed that all other key stakeholders will now confirm the ability to proceed.</w:t>
      </w:r>
    </w:p>
    <w:p w14:paraId="78F9EDBB" w14:textId="27220583" w:rsidR="00195CD5" w:rsidRDefault="00195CD5">
      <w:pPr>
        <w:rPr>
          <w:lang w:val="en-US"/>
        </w:rPr>
      </w:pPr>
    </w:p>
    <w:p w14:paraId="5F3A3FB1" w14:textId="10D51AB9" w:rsidR="00195CD5" w:rsidRDefault="00195CD5">
      <w:pPr>
        <w:rPr>
          <w:lang w:val="en-US"/>
        </w:rPr>
      </w:pPr>
      <w:r>
        <w:rPr>
          <w:lang w:val="en-US"/>
        </w:rPr>
        <w:t xml:space="preserve">Rapid Ascent’s approach has always been to pursue every opportunity </w:t>
      </w:r>
      <w:r w:rsidR="00483C8F">
        <w:rPr>
          <w:lang w:val="en-US"/>
        </w:rPr>
        <w:t xml:space="preserve">their </w:t>
      </w:r>
      <w:r>
        <w:rPr>
          <w:lang w:val="en-US"/>
        </w:rPr>
        <w:t xml:space="preserve">events to be </w:t>
      </w:r>
      <w:r w:rsidR="00483C8F">
        <w:rPr>
          <w:lang w:val="en-US"/>
        </w:rPr>
        <w:t xml:space="preserve">conducted </w:t>
      </w:r>
      <w:r>
        <w:rPr>
          <w:lang w:val="en-US"/>
        </w:rPr>
        <w:t xml:space="preserve">and for the </w:t>
      </w:r>
      <w:r w:rsidR="00483C8F">
        <w:rPr>
          <w:lang w:val="en-US"/>
        </w:rPr>
        <w:t xml:space="preserve">competitors </w:t>
      </w:r>
      <w:r>
        <w:rPr>
          <w:lang w:val="en-US"/>
        </w:rPr>
        <w:t>to be able to achieve their goals in what has been a roller coaster year.</w:t>
      </w:r>
    </w:p>
    <w:p w14:paraId="2D023FDC" w14:textId="77777777" w:rsidR="00195CD5" w:rsidRDefault="00195CD5">
      <w:pPr>
        <w:rPr>
          <w:lang w:val="en-US"/>
        </w:rPr>
      </w:pPr>
    </w:p>
    <w:p w14:paraId="7421782D" w14:textId="46E2270E" w:rsidR="00802D4D" w:rsidRDefault="00195CD5">
      <w:pPr>
        <w:rPr>
          <w:lang w:val="en-US"/>
        </w:rPr>
      </w:pPr>
      <w:r>
        <w:rPr>
          <w:lang w:val="en-US"/>
        </w:rPr>
        <w:t>“</w:t>
      </w:r>
      <w:r w:rsidR="00802D4D">
        <w:rPr>
          <w:lang w:val="en-US"/>
        </w:rPr>
        <w:t>We genuinely love what we do here at Rapid Ascent – conducting races that put smiles (and grimaces) on people’s faces in some beautiful parts of the country</w:t>
      </w:r>
      <w:r>
        <w:rPr>
          <w:lang w:val="en-US"/>
        </w:rPr>
        <w:t>, and o</w:t>
      </w:r>
      <w:r w:rsidR="00802D4D">
        <w:rPr>
          <w:lang w:val="en-US"/>
        </w:rPr>
        <w:t xml:space="preserve">ur dream </w:t>
      </w:r>
      <w:r>
        <w:rPr>
          <w:lang w:val="en-US"/>
        </w:rPr>
        <w:t>was to</w:t>
      </w:r>
      <w:r w:rsidR="00802D4D">
        <w:rPr>
          <w:lang w:val="en-US"/>
        </w:rPr>
        <w:t xml:space="preserve"> enable runners to do what they love</w:t>
      </w:r>
      <w:r>
        <w:rPr>
          <w:lang w:val="en-US"/>
        </w:rPr>
        <w:t xml:space="preserve"> </w:t>
      </w:r>
      <w:r w:rsidR="00802D4D">
        <w:rPr>
          <w:lang w:val="en-US"/>
        </w:rPr>
        <w:t>before the year is out.</w:t>
      </w:r>
      <w:r>
        <w:rPr>
          <w:lang w:val="en-US"/>
        </w:rPr>
        <w:t>” said Sam Maffett, Rapid Ascent’s General Manager.</w:t>
      </w:r>
    </w:p>
    <w:p w14:paraId="6D6B8098" w14:textId="50312DA5" w:rsidR="00802D4D" w:rsidRDefault="00802D4D">
      <w:pPr>
        <w:rPr>
          <w:lang w:val="en-US"/>
        </w:rPr>
      </w:pPr>
    </w:p>
    <w:p w14:paraId="5FF2014F" w14:textId="4830CEE9" w:rsidR="00195CD5" w:rsidRDefault="00195CD5" w:rsidP="00195CD5">
      <w:pPr>
        <w:rPr>
          <w:lang w:val="en-US"/>
        </w:rPr>
      </w:pPr>
      <w:r>
        <w:rPr>
          <w:lang w:val="en-US"/>
        </w:rPr>
        <w:t>Maffett and co-owner of Rapid Ascent John Jacoby are elated with the positive news.</w:t>
      </w:r>
    </w:p>
    <w:p w14:paraId="137EA008" w14:textId="7BCE0F25" w:rsidR="00195CD5" w:rsidRDefault="00195CD5" w:rsidP="00195CD5">
      <w:pPr>
        <w:rPr>
          <w:lang w:val="en-US"/>
        </w:rPr>
      </w:pPr>
    </w:p>
    <w:p w14:paraId="2B280025" w14:textId="320FD694" w:rsidR="00195CD5" w:rsidRDefault="00195CD5" w:rsidP="00195CD5">
      <w:pPr>
        <w:rPr>
          <w:lang w:val="en-US"/>
        </w:rPr>
      </w:pPr>
      <w:r>
        <w:rPr>
          <w:lang w:val="en-US"/>
        </w:rPr>
        <w:t xml:space="preserve">“We have tried to stay positive and confident </w:t>
      </w:r>
      <w:r w:rsidR="00483C8F">
        <w:rPr>
          <w:lang w:val="en-US"/>
        </w:rPr>
        <w:t xml:space="preserve">that </w:t>
      </w:r>
      <w:r>
        <w:rPr>
          <w:lang w:val="en-US"/>
        </w:rPr>
        <w:t xml:space="preserve">the Century </w:t>
      </w:r>
      <w:r w:rsidR="00FD0131">
        <w:rPr>
          <w:lang w:val="en-US"/>
        </w:rPr>
        <w:t xml:space="preserve">would </w:t>
      </w:r>
      <w:r>
        <w:rPr>
          <w:lang w:val="en-US"/>
        </w:rPr>
        <w:t>go ahead, and</w:t>
      </w:r>
      <w:r w:rsidR="00483C8F">
        <w:rPr>
          <w:lang w:val="en-US"/>
        </w:rPr>
        <w:t xml:space="preserve"> we</w:t>
      </w:r>
      <w:r>
        <w:rPr>
          <w:lang w:val="en-US"/>
        </w:rPr>
        <w:t xml:space="preserve"> believe our </w:t>
      </w:r>
      <w:r w:rsidR="00483C8F">
        <w:rPr>
          <w:lang w:val="en-US"/>
        </w:rPr>
        <w:t>determination</w:t>
      </w:r>
      <w:r>
        <w:rPr>
          <w:lang w:val="en-US"/>
        </w:rPr>
        <w:t xml:space="preserve"> and willingness to adapt to </w:t>
      </w:r>
      <w:r w:rsidR="00483C8F">
        <w:rPr>
          <w:lang w:val="en-US"/>
        </w:rPr>
        <w:t xml:space="preserve">the ever changing COVID situation </w:t>
      </w:r>
      <w:r>
        <w:rPr>
          <w:lang w:val="en-US"/>
        </w:rPr>
        <w:t xml:space="preserve">has </w:t>
      </w:r>
      <w:r w:rsidR="00483C8F">
        <w:rPr>
          <w:lang w:val="en-US"/>
        </w:rPr>
        <w:t>put us in a position where we are now able to proceed with the event a</w:t>
      </w:r>
      <w:r w:rsidR="00FD0131">
        <w:rPr>
          <w:lang w:val="en-US"/>
        </w:rPr>
        <w:t>t</w:t>
      </w:r>
      <w:r w:rsidR="00483C8F">
        <w:rPr>
          <w:lang w:val="en-US"/>
        </w:rPr>
        <w:t xml:space="preserve"> such short notice</w:t>
      </w:r>
      <w:r w:rsidR="00666F0C">
        <w:rPr>
          <w:lang w:val="en-US"/>
        </w:rPr>
        <w:t xml:space="preserve">.” said </w:t>
      </w:r>
      <w:r w:rsidR="00483C8F">
        <w:rPr>
          <w:lang w:val="en-US"/>
        </w:rPr>
        <w:t>Jacoby</w:t>
      </w:r>
      <w:r w:rsidR="00666F0C">
        <w:rPr>
          <w:lang w:val="en-US"/>
        </w:rPr>
        <w:t>.</w:t>
      </w:r>
    </w:p>
    <w:p w14:paraId="4889603F" w14:textId="593E1DD6" w:rsidR="00DF1ED7" w:rsidRDefault="00DF1ED7" w:rsidP="00195CD5">
      <w:pPr>
        <w:rPr>
          <w:lang w:val="en-US"/>
        </w:rPr>
      </w:pPr>
    </w:p>
    <w:p w14:paraId="3F0B897D" w14:textId="60C4C934" w:rsidR="00DF1ED7" w:rsidRDefault="00DF1ED7" w:rsidP="00195CD5">
      <w:pPr>
        <w:rPr>
          <w:lang w:val="en-US"/>
        </w:rPr>
      </w:pPr>
      <w:r>
        <w:rPr>
          <w:rFonts w:asciiTheme="minorHAnsi" w:hAnsiTheme="minorHAnsi" w:cstheme="minorHAnsi"/>
        </w:rPr>
        <w:t>“</w:t>
      </w:r>
      <w:r w:rsidRPr="001B5E0D">
        <w:rPr>
          <w:rFonts w:asciiTheme="minorHAnsi" w:hAnsiTheme="minorHAnsi" w:cstheme="minorHAnsi"/>
        </w:rPr>
        <w:t>We know many participants have put their heart and soul into this race – as have we</w:t>
      </w:r>
      <w:r>
        <w:rPr>
          <w:rFonts w:asciiTheme="minorHAnsi" w:hAnsiTheme="minorHAnsi" w:cstheme="minorHAnsi"/>
        </w:rPr>
        <w:t xml:space="preserve"> – and we cannot wait to deliver these running dreams come December!” added Maffett.</w:t>
      </w:r>
    </w:p>
    <w:p w14:paraId="360934C4" w14:textId="1A3A00DF" w:rsidR="00195CD5" w:rsidRDefault="00195CD5" w:rsidP="00195CD5">
      <w:pPr>
        <w:rPr>
          <w:lang w:val="en-US"/>
        </w:rPr>
      </w:pPr>
    </w:p>
    <w:p w14:paraId="3E40314B" w14:textId="42AD75C4" w:rsidR="00195CD5" w:rsidRDefault="00483C8F" w:rsidP="00195CD5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Rapid Ascent emphasise that the format of the 2020 Century will be different compared to previous years </w:t>
      </w:r>
      <w:r w:rsidR="00AF7B04">
        <w:rPr>
          <w:rFonts w:asciiTheme="minorHAnsi" w:hAnsiTheme="minorHAnsi" w:cstheme="minorHAnsi"/>
          <w:shd w:val="clear" w:color="auto" w:fill="FFFFFF"/>
        </w:rPr>
        <w:t xml:space="preserve">in order to fulfil the COVID-Safe restrictions and keep runners and the broader community safe. The </w:t>
      </w:r>
      <w:r w:rsidR="00195CD5" w:rsidRPr="00DF1ED7">
        <w:rPr>
          <w:rFonts w:asciiTheme="minorHAnsi" w:hAnsiTheme="minorHAnsi" w:cstheme="minorHAnsi"/>
          <w:shd w:val="clear" w:color="auto" w:fill="FFFFFF"/>
        </w:rPr>
        <w:t xml:space="preserve">main point being </w:t>
      </w:r>
      <w:r w:rsidR="00AF7B04">
        <w:rPr>
          <w:rFonts w:asciiTheme="minorHAnsi" w:hAnsiTheme="minorHAnsi" w:cstheme="minorHAnsi"/>
          <w:shd w:val="clear" w:color="auto" w:fill="FFFFFF"/>
        </w:rPr>
        <w:t xml:space="preserve">to ensure that there are no </w:t>
      </w:r>
      <w:r w:rsidR="00195CD5" w:rsidRPr="00DF1ED7">
        <w:rPr>
          <w:rFonts w:asciiTheme="minorHAnsi" w:hAnsiTheme="minorHAnsi" w:cstheme="minorHAnsi"/>
          <w:shd w:val="clear" w:color="auto" w:fill="FFFFFF"/>
        </w:rPr>
        <w:t xml:space="preserve">group gatherings of </w:t>
      </w:r>
      <w:r w:rsidR="00FD0131">
        <w:rPr>
          <w:rFonts w:asciiTheme="minorHAnsi" w:hAnsiTheme="minorHAnsi" w:cstheme="minorHAnsi"/>
          <w:shd w:val="clear" w:color="auto" w:fill="FFFFFF"/>
        </w:rPr>
        <w:t xml:space="preserve">more than </w:t>
      </w:r>
      <w:r w:rsidR="00195CD5" w:rsidRPr="00DF1ED7">
        <w:rPr>
          <w:rFonts w:asciiTheme="minorHAnsi" w:hAnsiTheme="minorHAnsi" w:cstheme="minorHAnsi"/>
          <w:shd w:val="clear" w:color="auto" w:fill="FFFFFF"/>
        </w:rPr>
        <w:t>50 people</w:t>
      </w:r>
      <w:r w:rsidR="00AF7B04" w:rsidRPr="00AF7B04">
        <w:rPr>
          <w:rFonts w:asciiTheme="minorHAnsi" w:hAnsiTheme="minorHAnsi" w:cstheme="minorHAnsi"/>
          <w:shd w:val="clear" w:color="auto" w:fill="FFFFFF"/>
        </w:rPr>
        <w:t xml:space="preserve"> </w:t>
      </w:r>
      <w:r w:rsidR="00AF7B04">
        <w:rPr>
          <w:rFonts w:asciiTheme="minorHAnsi" w:hAnsiTheme="minorHAnsi" w:cstheme="minorHAnsi"/>
          <w:shd w:val="clear" w:color="auto" w:fill="FFFFFF"/>
        </w:rPr>
        <w:t xml:space="preserve">throughout the event. Other proposed changes include: </w:t>
      </w:r>
    </w:p>
    <w:p w14:paraId="138BB3C0" w14:textId="77777777" w:rsidR="005346E0" w:rsidRPr="00DF1ED7" w:rsidRDefault="005346E0" w:rsidP="00195CD5">
      <w:pPr>
        <w:rPr>
          <w:rFonts w:asciiTheme="minorHAnsi" w:hAnsiTheme="minorHAnsi" w:cstheme="minorHAnsi"/>
          <w:lang w:val="en-US"/>
        </w:rPr>
      </w:pPr>
    </w:p>
    <w:p w14:paraId="50F1724B" w14:textId="77777777" w:rsidR="00666F0C" w:rsidRPr="00DF1ED7" w:rsidRDefault="00666F0C" w:rsidP="00666F0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DF1ED7">
        <w:rPr>
          <w:rFonts w:cstheme="minorHAnsi"/>
          <w:lang w:val="en-US"/>
        </w:rPr>
        <w:t xml:space="preserve">A limited field across all </w:t>
      </w:r>
      <w:r>
        <w:rPr>
          <w:rFonts w:cstheme="minorHAnsi"/>
          <w:lang w:val="en-US"/>
        </w:rPr>
        <w:t>races.</w:t>
      </w:r>
    </w:p>
    <w:p w14:paraId="59BA8069" w14:textId="54DF4107" w:rsidR="00666F0C" w:rsidRPr="00DF1ED7" w:rsidRDefault="00666F0C" w:rsidP="00666F0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DF1ED7">
        <w:rPr>
          <w:rFonts w:cstheme="minorHAnsi"/>
          <w:lang w:val="en-US"/>
        </w:rPr>
        <w:t xml:space="preserve">100km solo and 50km solo </w:t>
      </w:r>
      <w:r w:rsidR="00AF7B04">
        <w:rPr>
          <w:rFonts w:cstheme="minorHAnsi"/>
          <w:lang w:val="en-US"/>
        </w:rPr>
        <w:t xml:space="preserve">event </w:t>
      </w:r>
      <w:r w:rsidRPr="00DF1ED7">
        <w:rPr>
          <w:rFonts w:cstheme="minorHAnsi"/>
          <w:lang w:val="en-US"/>
        </w:rPr>
        <w:t>to be conducted on Saturday 5 December, 2020</w:t>
      </w:r>
      <w:r>
        <w:rPr>
          <w:rFonts w:cstheme="minorHAnsi"/>
          <w:lang w:val="en-US"/>
        </w:rPr>
        <w:t>.</w:t>
      </w:r>
    </w:p>
    <w:p w14:paraId="62DD1BD3" w14:textId="0BF38F3C" w:rsidR="00666F0C" w:rsidRPr="00DF1ED7" w:rsidRDefault="00666F0C" w:rsidP="00666F0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DF1ED7">
        <w:rPr>
          <w:rFonts w:cstheme="minorHAnsi"/>
          <w:lang w:val="en-US"/>
        </w:rPr>
        <w:t xml:space="preserve">100km relay </w:t>
      </w:r>
      <w:proofErr w:type="gramStart"/>
      <w:r w:rsidRPr="00DF1ED7">
        <w:rPr>
          <w:rFonts w:cstheme="minorHAnsi"/>
          <w:lang w:val="en-US"/>
        </w:rPr>
        <w:t>teams</w:t>
      </w:r>
      <w:proofErr w:type="gramEnd"/>
      <w:r w:rsidRPr="00DF1ED7">
        <w:rPr>
          <w:rFonts w:cstheme="minorHAnsi"/>
          <w:lang w:val="en-US"/>
        </w:rPr>
        <w:t xml:space="preserve"> </w:t>
      </w:r>
      <w:r w:rsidR="00AF7B04">
        <w:rPr>
          <w:rFonts w:cstheme="minorHAnsi"/>
          <w:lang w:val="en-US"/>
        </w:rPr>
        <w:t xml:space="preserve">event </w:t>
      </w:r>
      <w:r w:rsidRPr="00DF1ED7">
        <w:rPr>
          <w:rFonts w:cstheme="minorHAnsi"/>
          <w:lang w:val="en-US"/>
        </w:rPr>
        <w:t>to be conducted on Sunday 6 December, 2020</w:t>
      </w:r>
      <w:r>
        <w:rPr>
          <w:rFonts w:cstheme="minorHAnsi"/>
          <w:lang w:val="en-US"/>
        </w:rPr>
        <w:t>.</w:t>
      </w:r>
    </w:p>
    <w:p w14:paraId="57816C21" w14:textId="19CAA82C" w:rsidR="00666F0C" w:rsidRPr="00DF1ED7" w:rsidRDefault="00666F0C" w:rsidP="00666F0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DF1ED7">
        <w:rPr>
          <w:rFonts w:cstheme="minorHAnsi"/>
          <w:lang w:val="en-US"/>
        </w:rPr>
        <w:t xml:space="preserve">Wave starts of 40 runners across a </w:t>
      </w:r>
      <w:proofErr w:type="gramStart"/>
      <w:r w:rsidRPr="00DF1ED7">
        <w:rPr>
          <w:rFonts w:cstheme="minorHAnsi"/>
          <w:lang w:val="en-US"/>
        </w:rPr>
        <w:t>2 hour</w:t>
      </w:r>
      <w:proofErr w:type="gramEnd"/>
      <w:r w:rsidRPr="00DF1ED7">
        <w:rPr>
          <w:rFonts w:cstheme="minorHAnsi"/>
          <w:lang w:val="en-US"/>
        </w:rPr>
        <w:t xml:space="preserve"> period</w:t>
      </w:r>
      <w:r>
        <w:rPr>
          <w:rFonts w:cstheme="minorHAnsi"/>
          <w:lang w:val="en-US"/>
        </w:rPr>
        <w:t>.</w:t>
      </w:r>
    </w:p>
    <w:p w14:paraId="1B1E1F35" w14:textId="1A282D5D" w:rsidR="00666F0C" w:rsidRPr="00DF1ED7" w:rsidRDefault="00666F0C" w:rsidP="00666F0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No support crew or spectators to attend</w:t>
      </w:r>
      <w:r w:rsidR="00AF7B04">
        <w:rPr>
          <w:rFonts w:cstheme="minorHAnsi"/>
          <w:lang w:val="en-US"/>
        </w:rPr>
        <w:t xml:space="preserve"> during racing</w:t>
      </w:r>
      <w:r>
        <w:rPr>
          <w:rFonts w:cstheme="minorHAnsi"/>
          <w:lang w:val="en-US"/>
        </w:rPr>
        <w:t xml:space="preserve">. </w:t>
      </w:r>
    </w:p>
    <w:p w14:paraId="6D9FF956" w14:textId="77777777" w:rsidR="00666F0C" w:rsidRPr="00DF1ED7" w:rsidRDefault="00666F0C" w:rsidP="00666F0C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All</w:t>
      </w:r>
      <w:r w:rsidRPr="00DF1ED7">
        <w:rPr>
          <w:rFonts w:cstheme="minorHAnsi"/>
          <w:lang w:val="en-US"/>
        </w:rPr>
        <w:t xml:space="preserve"> participant</w:t>
      </w:r>
      <w:r>
        <w:rPr>
          <w:rFonts w:cstheme="minorHAnsi"/>
          <w:lang w:val="en-US"/>
        </w:rPr>
        <w:t>s, volunteers and staff</w:t>
      </w:r>
      <w:r w:rsidRPr="00DF1ED7">
        <w:rPr>
          <w:rFonts w:cstheme="minorHAnsi"/>
          <w:lang w:val="en-US"/>
        </w:rPr>
        <w:t xml:space="preserve"> must adhere to strict COVID-safe guidelines.</w:t>
      </w:r>
    </w:p>
    <w:p w14:paraId="6F3AB610" w14:textId="0B22F223" w:rsidR="00DF1ED7" w:rsidRDefault="00666F0C" w:rsidP="00DF1ED7">
      <w:pPr>
        <w:pStyle w:val="Defaul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66F0C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Full details of the Surf Coast Century COVID-Safe plan are available on the event website</w:t>
      </w:r>
      <w:hyperlink r:id="rId9" w:history="1">
        <w:r w:rsidRPr="00666F0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HERE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6AFD7B2" w14:textId="32F29D3C" w:rsidR="00666F0C" w:rsidRDefault="00666F0C" w:rsidP="00DF1ED7">
      <w:pPr>
        <w:pStyle w:val="Defaul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06C4F90" w14:textId="744E5869" w:rsidR="00666F0C" w:rsidRDefault="00AF7B04" w:rsidP="00666F0C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The Surf Coast Shire have been very strong in their support for the event and have put it forward as a pilot event for Victoria to show that events can recommence and be conducted in a COVID-safe way. </w:t>
      </w:r>
      <w:r w:rsidR="00666F0C">
        <w:rPr>
          <w:rFonts w:asciiTheme="minorHAnsi" w:hAnsiTheme="minorHAnsi" w:cstheme="minorHAnsi"/>
          <w:shd w:val="clear" w:color="auto" w:fill="FFFFFF"/>
        </w:rPr>
        <w:t xml:space="preserve">It is hoped the </w:t>
      </w:r>
      <w:r>
        <w:rPr>
          <w:rFonts w:asciiTheme="minorHAnsi" w:hAnsiTheme="minorHAnsi" w:cstheme="minorHAnsi"/>
          <w:shd w:val="clear" w:color="auto" w:fill="FFFFFF"/>
        </w:rPr>
        <w:t xml:space="preserve">2020 </w:t>
      </w:r>
      <w:r w:rsidR="00666F0C">
        <w:rPr>
          <w:rFonts w:asciiTheme="minorHAnsi" w:hAnsiTheme="minorHAnsi" w:cstheme="minorHAnsi"/>
          <w:shd w:val="clear" w:color="auto" w:fill="FFFFFF"/>
        </w:rPr>
        <w:t>Surf Coast Century will pave the way for other events to follow suit, particularly within the Surf Coast Shire.</w:t>
      </w:r>
    </w:p>
    <w:p w14:paraId="7CA29FD0" w14:textId="05D9EF85" w:rsidR="005346E0" w:rsidRPr="00466F5C" w:rsidRDefault="005346E0" w:rsidP="00666F0C">
      <w:pPr>
        <w:rPr>
          <w:rFonts w:asciiTheme="minorHAnsi" w:hAnsiTheme="minorHAnsi" w:cstheme="minorHAnsi"/>
          <w:shd w:val="clear" w:color="auto" w:fill="FFFFFF"/>
        </w:rPr>
      </w:pPr>
    </w:p>
    <w:p w14:paraId="2885A272" w14:textId="0ACD0A7B" w:rsidR="00466F5C" w:rsidRPr="00466F5C" w:rsidRDefault="00466F5C" w:rsidP="00466F5C">
      <w:pPr>
        <w:rPr>
          <w:lang w:eastAsia="en-US"/>
        </w:rPr>
      </w:pPr>
      <w:r w:rsidRPr="00466F5C">
        <w:rPr>
          <w:lang w:eastAsia="en-US"/>
        </w:rPr>
        <w:t xml:space="preserve">Surf Coast Shire General Manager Environment and Development </w:t>
      </w:r>
      <w:proofErr w:type="spellStart"/>
      <w:r w:rsidRPr="00466F5C">
        <w:rPr>
          <w:lang w:eastAsia="en-US"/>
        </w:rPr>
        <w:t>Ransce</w:t>
      </w:r>
      <w:proofErr w:type="spellEnd"/>
      <w:r w:rsidRPr="00466F5C">
        <w:rPr>
          <w:lang w:eastAsia="en-US"/>
        </w:rPr>
        <w:t xml:space="preserve"> </w:t>
      </w:r>
      <w:proofErr w:type="spellStart"/>
      <w:r w:rsidRPr="00466F5C">
        <w:rPr>
          <w:lang w:eastAsia="en-US"/>
        </w:rPr>
        <w:t>Salan</w:t>
      </w:r>
      <w:proofErr w:type="spellEnd"/>
      <w:r w:rsidRPr="00466F5C">
        <w:rPr>
          <w:lang w:eastAsia="en-US"/>
        </w:rPr>
        <w:t xml:space="preserve"> said</w:t>
      </w:r>
      <w:r w:rsidRPr="00466F5C">
        <w:rPr>
          <w:lang w:eastAsia="en-US"/>
        </w:rPr>
        <w:t xml:space="preserve"> </w:t>
      </w:r>
      <w:r w:rsidRPr="00466F5C">
        <w:t xml:space="preserve">“After many months of event cancellations, we are so excited that the Surf Coast Century – a hallmark event for our region - can go ahead in 2020.  </w:t>
      </w:r>
      <w:r w:rsidRPr="00466F5C">
        <w:rPr>
          <w:lang w:eastAsia="en-US"/>
        </w:rPr>
        <w:t> </w:t>
      </w:r>
      <w:r w:rsidRPr="00466F5C">
        <w:t xml:space="preserve">We are proud to support local event management company Rapid Ascent as a leader in the return of mass participation events and we will continue to work closely with them to ensure the event is delivered in a COVID-safe way.  Events are a big part of our local economy and they will play a significant role as our community recovers from the impacts of the pandemic.” </w:t>
      </w:r>
    </w:p>
    <w:p w14:paraId="40CECF15" w14:textId="77777777" w:rsidR="00466F5C" w:rsidRDefault="00466F5C" w:rsidP="005346E0"/>
    <w:p w14:paraId="66285D7A" w14:textId="5BC934DA" w:rsidR="00DF1ED7" w:rsidRPr="001B5E0D" w:rsidRDefault="00DF1ED7" w:rsidP="00DF1ED7">
      <w:pPr>
        <w:pStyle w:val="Default"/>
        <w:rPr>
          <w:sz w:val="22"/>
          <w:szCs w:val="22"/>
        </w:rPr>
      </w:pPr>
      <w:r w:rsidRPr="001B5E0D">
        <w:rPr>
          <w:sz w:val="22"/>
          <w:szCs w:val="22"/>
        </w:rPr>
        <w:t>The 9th edition of the Surf Coast Century presented by MINI will start and finish in Anglesea. Runners will tackle a challenging and scenic 100km or 50km course either as a solo runner or in a relay team of between two and four runners.</w:t>
      </w:r>
    </w:p>
    <w:p w14:paraId="3596FD4B" w14:textId="77777777" w:rsidR="00DF1ED7" w:rsidRPr="001B5E0D" w:rsidRDefault="00DF1ED7" w:rsidP="00DF1ED7">
      <w:pPr>
        <w:pStyle w:val="Default"/>
        <w:rPr>
          <w:sz w:val="22"/>
          <w:szCs w:val="22"/>
        </w:rPr>
      </w:pPr>
    </w:p>
    <w:p w14:paraId="7C7FF644" w14:textId="09973212" w:rsidR="00DF1ED7" w:rsidRPr="001B5E0D" w:rsidRDefault="00DF1ED7" w:rsidP="00DF1ED7">
      <w:pPr>
        <w:pStyle w:val="Default"/>
        <w:rPr>
          <w:rFonts w:asciiTheme="minorHAnsi" w:hAnsiTheme="minorHAnsi"/>
          <w:sz w:val="22"/>
          <w:szCs w:val="22"/>
        </w:rPr>
      </w:pPr>
      <w:r w:rsidRPr="001B5E0D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course</w:t>
      </w:r>
      <w:r w:rsidRPr="001B5E0D">
        <w:rPr>
          <w:rFonts w:asciiTheme="minorHAnsi" w:hAnsiTheme="minorHAnsi"/>
          <w:sz w:val="22"/>
          <w:szCs w:val="22"/>
        </w:rPr>
        <w:t xml:space="preserve"> takes competitors</w:t>
      </w:r>
      <w:r w:rsidR="00AF7B04">
        <w:rPr>
          <w:rFonts w:asciiTheme="minorHAnsi" w:hAnsiTheme="minorHAnsi"/>
          <w:sz w:val="22"/>
          <w:szCs w:val="22"/>
        </w:rPr>
        <w:t xml:space="preserve"> from Anglesea to Torquay on the beach the whole way and then </w:t>
      </w:r>
      <w:r w:rsidR="00481C55">
        <w:rPr>
          <w:rFonts w:asciiTheme="minorHAnsi" w:hAnsiTheme="minorHAnsi"/>
          <w:sz w:val="22"/>
          <w:szCs w:val="22"/>
        </w:rPr>
        <w:t xml:space="preserve">along the cliff top tracks and </w:t>
      </w:r>
      <w:r w:rsidR="00AF7B04">
        <w:rPr>
          <w:rFonts w:asciiTheme="minorHAnsi" w:hAnsiTheme="minorHAnsi"/>
          <w:sz w:val="22"/>
          <w:szCs w:val="22"/>
        </w:rPr>
        <w:t>hinterlan</w:t>
      </w:r>
      <w:r w:rsidR="00481C55">
        <w:rPr>
          <w:rFonts w:asciiTheme="minorHAnsi" w:hAnsiTheme="minorHAnsi"/>
          <w:sz w:val="22"/>
          <w:szCs w:val="22"/>
        </w:rPr>
        <w:t>d</w:t>
      </w:r>
      <w:r w:rsidR="00AF7B04">
        <w:rPr>
          <w:rFonts w:asciiTheme="minorHAnsi" w:hAnsiTheme="minorHAnsi"/>
          <w:sz w:val="22"/>
          <w:szCs w:val="22"/>
        </w:rPr>
        <w:t xml:space="preserve"> </w:t>
      </w:r>
      <w:r w:rsidR="00481C55">
        <w:rPr>
          <w:rFonts w:asciiTheme="minorHAnsi" w:hAnsiTheme="minorHAnsi"/>
          <w:sz w:val="22"/>
          <w:szCs w:val="22"/>
        </w:rPr>
        <w:t xml:space="preserve">trails </w:t>
      </w:r>
      <w:r w:rsidR="00AF7B04">
        <w:rPr>
          <w:rFonts w:asciiTheme="minorHAnsi" w:hAnsiTheme="minorHAnsi"/>
          <w:sz w:val="22"/>
          <w:szCs w:val="22"/>
        </w:rPr>
        <w:t>to Moggs Creek and A</w:t>
      </w:r>
      <w:r w:rsidR="00FD0131">
        <w:rPr>
          <w:rFonts w:asciiTheme="minorHAnsi" w:hAnsiTheme="minorHAnsi"/>
          <w:sz w:val="22"/>
          <w:szCs w:val="22"/>
        </w:rPr>
        <w:t>i</w:t>
      </w:r>
      <w:r w:rsidR="00AF7B04">
        <w:rPr>
          <w:rFonts w:asciiTheme="minorHAnsi" w:hAnsiTheme="minorHAnsi"/>
          <w:sz w:val="22"/>
          <w:szCs w:val="22"/>
        </w:rPr>
        <w:t xml:space="preserve">reys Inlet before </w:t>
      </w:r>
      <w:proofErr w:type="gramStart"/>
      <w:r w:rsidR="00481C55">
        <w:rPr>
          <w:rFonts w:asciiTheme="minorHAnsi" w:hAnsiTheme="minorHAnsi"/>
          <w:sz w:val="22"/>
          <w:szCs w:val="22"/>
        </w:rPr>
        <w:t xml:space="preserve">returning </w:t>
      </w:r>
      <w:r w:rsidR="00AF7B04">
        <w:rPr>
          <w:rFonts w:asciiTheme="minorHAnsi" w:hAnsiTheme="minorHAnsi"/>
          <w:sz w:val="22"/>
          <w:szCs w:val="22"/>
        </w:rPr>
        <w:t>back</w:t>
      </w:r>
      <w:proofErr w:type="gramEnd"/>
      <w:r w:rsidR="00AF7B04">
        <w:rPr>
          <w:rFonts w:asciiTheme="minorHAnsi" w:hAnsiTheme="minorHAnsi"/>
          <w:sz w:val="22"/>
          <w:szCs w:val="22"/>
        </w:rPr>
        <w:t xml:space="preserve"> in Anglesea o</w:t>
      </w:r>
      <w:r w:rsidR="00481C55">
        <w:rPr>
          <w:rFonts w:asciiTheme="minorHAnsi" w:hAnsiTheme="minorHAnsi"/>
          <w:sz w:val="22"/>
          <w:szCs w:val="22"/>
        </w:rPr>
        <w:t xml:space="preserve">n the Surf Coast Walk. </w:t>
      </w:r>
      <w:r w:rsidRPr="001B5E0D">
        <w:rPr>
          <w:rFonts w:asciiTheme="minorHAnsi" w:hAnsiTheme="minorHAnsi"/>
          <w:sz w:val="22"/>
          <w:szCs w:val="22"/>
        </w:rPr>
        <w:t xml:space="preserve"> </w:t>
      </w:r>
    </w:p>
    <w:p w14:paraId="54178E9B" w14:textId="77777777" w:rsidR="00DF1ED7" w:rsidRPr="001B5E0D" w:rsidRDefault="00DF1ED7" w:rsidP="00DF1ED7">
      <w:pPr>
        <w:pStyle w:val="Default"/>
        <w:rPr>
          <w:rFonts w:asciiTheme="minorHAnsi" w:hAnsiTheme="minorHAnsi"/>
          <w:sz w:val="22"/>
          <w:szCs w:val="22"/>
        </w:rPr>
      </w:pPr>
    </w:p>
    <w:p w14:paraId="4E6CDDDF" w14:textId="77777777" w:rsidR="00666F0C" w:rsidRPr="001B5E0D" w:rsidRDefault="00666F0C" w:rsidP="00666F0C">
      <w:pPr>
        <w:pStyle w:val="Default"/>
        <w:rPr>
          <w:sz w:val="22"/>
          <w:szCs w:val="22"/>
        </w:rPr>
      </w:pPr>
      <w:r w:rsidRPr="001B5E0D">
        <w:rPr>
          <w:sz w:val="22"/>
          <w:szCs w:val="22"/>
        </w:rPr>
        <w:t>The 2019 event attracted 1,400 runners and almost 3,000 spectators from all over Australia and contributed $4 million dollars to the Surf Coast economy</w:t>
      </w:r>
      <w:r>
        <w:rPr>
          <w:sz w:val="22"/>
          <w:szCs w:val="22"/>
        </w:rPr>
        <w:t xml:space="preserve"> with even greater numbers originally forecast for 2020 prior to COVID-19 and the associate effects.</w:t>
      </w:r>
      <w:r w:rsidRPr="001B5E0D">
        <w:rPr>
          <w:sz w:val="22"/>
          <w:szCs w:val="22"/>
        </w:rPr>
        <w:t xml:space="preserve"> </w:t>
      </w:r>
    </w:p>
    <w:p w14:paraId="2ED64157" w14:textId="77777777" w:rsidR="00DF1ED7" w:rsidRPr="001B5E0D" w:rsidRDefault="00DF1ED7" w:rsidP="00DF1ED7">
      <w:pPr>
        <w:pStyle w:val="Default"/>
        <w:rPr>
          <w:sz w:val="22"/>
          <w:szCs w:val="22"/>
        </w:rPr>
      </w:pPr>
    </w:p>
    <w:p w14:paraId="6C956F35" w14:textId="77777777" w:rsidR="00DF1ED7" w:rsidRPr="001B5E0D" w:rsidRDefault="00DF1ED7" w:rsidP="00DF1ED7">
      <w:r w:rsidRPr="001B5E0D">
        <w:t xml:space="preserve">The much-adored ultra-run has built a reputation as one of Australia's ‘bucket-list’ trail running events due to it being one of the more unique 100km ultra courses in the world. </w:t>
      </w:r>
    </w:p>
    <w:p w14:paraId="3BD844D5" w14:textId="77777777" w:rsidR="00DF1ED7" w:rsidRPr="001B5E0D" w:rsidRDefault="00DF1ED7" w:rsidP="00DF1ED7"/>
    <w:p w14:paraId="72D56D87" w14:textId="77777777" w:rsidR="00DF1ED7" w:rsidRPr="001B5E0D" w:rsidRDefault="00DF1ED7" w:rsidP="00DF1ED7">
      <w:r w:rsidRPr="001B5E0D">
        <w:t xml:space="preserve">More event information at </w:t>
      </w:r>
      <w:hyperlink r:id="rId10" w:history="1">
        <w:r w:rsidRPr="001B5E0D">
          <w:rPr>
            <w:rStyle w:val="Hyperlink"/>
          </w:rPr>
          <w:t>www.SurfCoastCentury.com.au</w:t>
        </w:r>
      </w:hyperlink>
    </w:p>
    <w:p w14:paraId="00D7BF32" w14:textId="77777777" w:rsidR="00DF1ED7" w:rsidRPr="001B5E0D" w:rsidRDefault="00DF1ED7" w:rsidP="00DF1ED7"/>
    <w:p w14:paraId="6FCE8B0C" w14:textId="77777777" w:rsidR="00DF1ED7" w:rsidRDefault="00DF1ED7" w:rsidP="00DF1ED7">
      <w:pPr>
        <w:rPr>
          <w:rFonts w:asciiTheme="minorHAnsi" w:eastAsia="Times New Roman" w:hAnsiTheme="minorHAnsi" w:cstheme="minorHAnsi"/>
        </w:rPr>
      </w:pPr>
      <w:r w:rsidRPr="001B5E0D">
        <w:rPr>
          <w:rFonts w:asciiTheme="minorHAnsi" w:eastAsia="Times New Roman" w:hAnsiTheme="minorHAnsi" w:cstheme="minorHAnsi"/>
        </w:rPr>
        <w:t>--ENDS</w:t>
      </w:r>
      <w:r>
        <w:rPr>
          <w:rFonts w:asciiTheme="minorHAnsi" w:eastAsia="Times New Roman" w:hAnsiTheme="minorHAnsi" w:cstheme="minorHAnsi"/>
        </w:rPr>
        <w:t>—</w:t>
      </w:r>
    </w:p>
    <w:p w14:paraId="61B939CE" w14:textId="77777777" w:rsidR="00DF1ED7" w:rsidRDefault="00DF1ED7" w:rsidP="00DF1ED7">
      <w:pPr>
        <w:rPr>
          <w:rFonts w:asciiTheme="minorHAnsi" w:eastAsia="Times New Roman" w:hAnsiTheme="minorHAnsi" w:cstheme="minorHAnsi"/>
          <w:i/>
          <w:iCs/>
        </w:rPr>
      </w:pPr>
      <w:r w:rsidRPr="00312C1D">
        <w:rPr>
          <w:rFonts w:asciiTheme="minorHAnsi" w:eastAsia="Times New Roman" w:hAnsiTheme="minorHAnsi" w:cstheme="minorHAnsi"/>
        </w:rPr>
        <w:br/>
      </w:r>
    </w:p>
    <w:p w14:paraId="19EB6F2D" w14:textId="77777777" w:rsidR="00DF1ED7" w:rsidRPr="001B5E0D" w:rsidRDefault="00DF1ED7" w:rsidP="00DF1ED7">
      <w:pPr>
        <w:shd w:val="clear" w:color="auto" w:fill="FFFFFF"/>
        <w:rPr>
          <w:b/>
          <w:bCs/>
          <w:caps/>
        </w:rPr>
      </w:pPr>
      <w:r w:rsidRPr="001B5E0D">
        <w:rPr>
          <w:b/>
          <w:bCs/>
          <w:caps/>
        </w:rPr>
        <w:t>EVENT OVERVIEW:</w:t>
      </w:r>
    </w:p>
    <w:p w14:paraId="7814D4EE" w14:textId="1478ED85" w:rsidR="00DF1ED7" w:rsidRPr="001B5E0D" w:rsidRDefault="00DF1ED7" w:rsidP="00DF1E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B5E0D">
        <w:rPr>
          <w:rFonts w:eastAsia="Times New Roman" w:cs="Times New Roman"/>
          <w:b/>
          <w:bCs/>
        </w:rPr>
        <w:t xml:space="preserve">When: </w:t>
      </w:r>
      <w:r w:rsidRPr="001B5E0D">
        <w:rPr>
          <w:rFonts w:eastAsia="Times New Roman" w:cs="Times New Roman"/>
        </w:rPr>
        <w:t xml:space="preserve">Saturday 5 </w:t>
      </w:r>
      <w:r>
        <w:rPr>
          <w:rFonts w:eastAsia="Times New Roman" w:cs="Times New Roman"/>
        </w:rPr>
        <w:t xml:space="preserve">and Sunday 6 </w:t>
      </w:r>
      <w:r w:rsidRPr="001B5E0D">
        <w:rPr>
          <w:rFonts w:eastAsia="Times New Roman" w:cs="Times New Roman"/>
        </w:rPr>
        <w:t>December, 2020</w:t>
      </w:r>
    </w:p>
    <w:p w14:paraId="5239A885" w14:textId="77777777" w:rsidR="00DF1ED7" w:rsidRPr="001B5E0D" w:rsidRDefault="00DF1ED7" w:rsidP="00DF1E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B5E0D">
        <w:rPr>
          <w:rFonts w:eastAsia="Times New Roman" w:cs="Times New Roman"/>
          <w:b/>
          <w:bCs/>
        </w:rPr>
        <w:t xml:space="preserve">Where: </w:t>
      </w:r>
      <w:r w:rsidRPr="001B5E0D">
        <w:rPr>
          <w:rFonts w:eastAsia="Times New Roman" w:cs="Times New Roman"/>
        </w:rPr>
        <w:t>Start/Finish in Anglesea, Victoria - Great Ocean Road</w:t>
      </w:r>
    </w:p>
    <w:p w14:paraId="0902CC1D" w14:textId="77777777" w:rsidR="00DF1ED7" w:rsidRPr="001B5E0D" w:rsidRDefault="00DF1ED7" w:rsidP="00DF1E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B5E0D">
        <w:rPr>
          <w:rFonts w:eastAsia="Times New Roman" w:cs="Times New Roman"/>
          <w:b/>
          <w:bCs/>
        </w:rPr>
        <w:t xml:space="preserve">What: </w:t>
      </w:r>
      <w:r w:rsidRPr="001B5E0D">
        <w:rPr>
          <w:rFonts w:eastAsia="Times New Roman" w:cs="Times New Roman"/>
        </w:rPr>
        <w:t>100km and 50km ultra trail runs</w:t>
      </w:r>
    </w:p>
    <w:p w14:paraId="4B5D2730" w14:textId="77777777" w:rsidR="00DF1ED7" w:rsidRPr="001B5E0D" w:rsidRDefault="00DF1ED7" w:rsidP="00DF1E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B5E0D">
        <w:rPr>
          <w:rFonts w:eastAsia="Times New Roman" w:cs="Times New Roman"/>
          <w:b/>
          <w:bCs/>
        </w:rPr>
        <w:t xml:space="preserve">How: </w:t>
      </w:r>
      <w:r w:rsidRPr="001B5E0D">
        <w:rPr>
          <w:rFonts w:eastAsia="Times New Roman" w:cs="Times New Roman"/>
        </w:rPr>
        <w:t>Do the 100km or 50km solo; or the 100km in a Relay Team of 2, 3 or 4 people</w:t>
      </w:r>
    </w:p>
    <w:p w14:paraId="4FB52E2F" w14:textId="77777777" w:rsidR="00DF1ED7" w:rsidRPr="001B5E0D" w:rsidRDefault="00DF1ED7" w:rsidP="00DF1E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B5E0D">
        <w:rPr>
          <w:rFonts w:eastAsia="Times New Roman" w:cs="Times New Roman"/>
          <w:b/>
          <w:bCs/>
        </w:rPr>
        <w:t xml:space="preserve">Who: </w:t>
      </w:r>
      <w:r w:rsidRPr="001B5E0D">
        <w:rPr>
          <w:rFonts w:eastAsia="Times New Roman" w:cs="Times New Roman"/>
        </w:rPr>
        <w:t xml:space="preserve">Australia's elite runners through to those tackling their first ultra marathon, groups of friends and corporate groups - </w:t>
      </w:r>
      <w:r>
        <w:rPr>
          <w:rFonts w:eastAsia="Times New Roman" w:cs="Times New Roman"/>
        </w:rPr>
        <w:t>everyone is</w:t>
      </w:r>
      <w:r w:rsidRPr="001B5E0D">
        <w:rPr>
          <w:rFonts w:eastAsia="Times New Roman" w:cs="Times New Roman"/>
        </w:rPr>
        <w:t xml:space="preserve"> welcome.</w:t>
      </w:r>
    </w:p>
    <w:p w14:paraId="74B9A16E" w14:textId="4188A202" w:rsidR="00DF1ED7" w:rsidRDefault="00DF1ED7" w:rsidP="00DF1E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B5E0D">
        <w:rPr>
          <w:rFonts w:eastAsia="Times New Roman" w:cs="Times New Roman"/>
          <w:b/>
          <w:bCs/>
        </w:rPr>
        <w:t>Entries Open at</w:t>
      </w:r>
      <w:r w:rsidRPr="001B5E0D">
        <w:rPr>
          <w:rFonts w:eastAsia="Times New Roman" w:cs="Times New Roman"/>
        </w:rPr>
        <w:t xml:space="preserve"> </w:t>
      </w:r>
      <w:hyperlink r:id="rId11" w:history="1">
        <w:r w:rsidRPr="001B5E0D">
          <w:rPr>
            <w:rStyle w:val="Hyperlink"/>
            <w:rFonts w:eastAsia="Times New Roman" w:cs="Times New Roman"/>
          </w:rPr>
          <w:t>www.surfcoastcentury.com.au</w:t>
        </w:r>
      </w:hyperlink>
      <w:r w:rsidRPr="001B5E0D">
        <w:rPr>
          <w:rFonts w:eastAsia="Times New Roman" w:cs="Times New Roman"/>
        </w:rPr>
        <w:t xml:space="preserve"> </w:t>
      </w:r>
    </w:p>
    <w:p w14:paraId="02B77E51" w14:textId="5ECFCA11" w:rsidR="00666F0C" w:rsidRPr="00481C55" w:rsidRDefault="00666F0C" w:rsidP="00666F0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666F0C">
        <w:rPr>
          <w:rFonts w:eastAsia="Times New Roman" w:cs="Times New Roman"/>
        </w:rPr>
        <w:t xml:space="preserve">Field limit of 200 runners in </w:t>
      </w:r>
      <w:r w:rsidRPr="00481C55">
        <w:rPr>
          <w:rFonts w:eastAsia="Times New Roman" w:cs="Times New Roman"/>
        </w:rPr>
        <w:t>both the 100km and 50km races – limited remain!</w:t>
      </w:r>
    </w:p>
    <w:p w14:paraId="648E8C38" w14:textId="086892DE" w:rsidR="00666F0C" w:rsidRPr="00666F0C" w:rsidRDefault="00666F0C" w:rsidP="00666F0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81C55">
        <w:rPr>
          <w:rFonts w:eastAsia="Times New Roman" w:cs="Times New Roman"/>
        </w:rPr>
        <w:t xml:space="preserve">Field limit of </w:t>
      </w:r>
      <w:r w:rsidR="00481C55" w:rsidRPr="00FD0131">
        <w:rPr>
          <w:rFonts w:eastAsia="Times New Roman" w:cs="Times New Roman"/>
        </w:rPr>
        <w:t>120 teams</w:t>
      </w:r>
      <w:r w:rsidRPr="00481C55">
        <w:rPr>
          <w:rFonts w:eastAsia="Times New Roman" w:cs="Times New Roman"/>
        </w:rPr>
        <w:t xml:space="preserve"> for relay teams</w:t>
      </w:r>
      <w:r>
        <w:rPr>
          <w:rFonts w:eastAsia="Times New Roman" w:cs="Times New Roman"/>
        </w:rPr>
        <w:t xml:space="preserve"> of 2 to 4</w:t>
      </w:r>
    </w:p>
    <w:p w14:paraId="2371ED2A" w14:textId="77777777" w:rsidR="00DF1ED7" w:rsidRPr="001B5E0D" w:rsidRDefault="00DF1ED7" w:rsidP="00DF1ED7">
      <w:pPr>
        <w:shd w:val="clear" w:color="auto" w:fill="FFFFFF"/>
        <w:rPr>
          <w:b/>
          <w:bCs/>
          <w:caps/>
        </w:rPr>
      </w:pPr>
      <w:r w:rsidRPr="001B5E0D">
        <w:rPr>
          <w:b/>
          <w:bCs/>
          <w:caps/>
        </w:rPr>
        <w:t xml:space="preserve">HIGH RES IMAGES: </w:t>
      </w:r>
    </w:p>
    <w:p w14:paraId="64A433AE" w14:textId="364054D2" w:rsidR="00DF1ED7" w:rsidRPr="001B5E0D" w:rsidRDefault="00DF1ED7" w:rsidP="00DF1ED7">
      <w:pPr>
        <w:shd w:val="clear" w:color="auto" w:fill="FFFFFF"/>
      </w:pPr>
      <w:r w:rsidRPr="001B5E0D">
        <w:t xml:space="preserve">Accompanying high res images provided, and available via Dropbox </w:t>
      </w:r>
      <w:hyperlink r:id="rId12" w:history="1">
        <w:r w:rsidRPr="00666F0C">
          <w:rPr>
            <w:rStyle w:val="Hyperlink"/>
            <w:b/>
            <w:bCs/>
          </w:rPr>
          <w:t>HERE</w:t>
        </w:r>
      </w:hyperlink>
      <w:r w:rsidRPr="00666F0C">
        <w:t>.</w:t>
      </w:r>
      <w:r w:rsidRPr="001B5E0D">
        <w:t xml:space="preserve"> Please credit Rapid Ascent. Additional images are available on request. </w:t>
      </w:r>
    </w:p>
    <w:p w14:paraId="0A5F88BC" w14:textId="77777777" w:rsidR="00DF1ED7" w:rsidRPr="001B5E0D" w:rsidRDefault="00DF1ED7" w:rsidP="00DF1ED7">
      <w:pPr>
        <w:rPr>
          <w:bCs/>
        </w:rPr>
      </w:pPr>
    </w:p>
    <w:p w14:paraId="0E0D44B4" w14:textId="77777777" w:rsidR="00DF1ED7" w:rsidRPr="001B5E0D" w:rsidRDefault="00DF1ED7" w:rsidP="00DF1ED7">
      <w:pPr>
        <w:rPr>
          <w:b/>
          <w:bCs/>
        </w:rPr>
      </w:pPr>
      <w:r w:rsidRPr="001B5E0D">
        <w:rPr>
          <w:b/>
          <w:bCs/>
        </w:rPr>
        <w:t>KEY MEDIA CONTACT</w:t>
      </w:r>
      <w:r w:rsidRPr="001B5E0D">
        <w:rPr>
          <w:b/>
          <w:bCs/>
          <w:color w:val="1F497D"/>
        </w:rPr>
        <w:t xml:space="preserve">:   </w:t>
      </w:r>
    </w:p>
    <w:p w14:paraId="2E116DE8" w14:textId="77777777" w:rsidR="00DF1ED7" w:rsidRPr="001B5E0D" w:rsidRDefault="00DF1ED7" w:rsidP="00DF1ED7">
      <w:pPr>
        <w:rPr>
          <w:b/>
          <w:bCs/>
          <w:lang w:val="en-US"/>
        </w:rPr>
      </w:pPr>
    </w:p>
    <w:p w14:paraId="6DB21FD1" w14:textId="77777777" w:rsidR="00DF1ED7" w:rsidRPr="001B5E0D" w:rsidRDefault="00DF1ED7" w:rsidP="00DF1ED7">
      <w:pPr>
        <w:rPr>
          <w:bCs/>
          <w:lang w:val="en-US"/>
        </w:rPr>
      </w:pPr>
      <w:r w:rsidRPr="001B5E0D">
        <w:rPr>
          <w:bCs/>
          <w:lang w:val="en-US"/>
        </w:rPr>
        <w:t>For further information, images, tailored news stories and athlete interviews please contact:</w:t>
      </w:r>
    </w:p>
    <w:p w14:paraId="657B7A27" w14:textId="77777777" w:rsidR="00DF1ED7" w:rsidRPr="00E31F0A" w:rsidRDefault="00DF1ED7" w:rsidP="00DF1ED7">
      <w:pPr>
        <w:rPr>
          <w:bCs/>
          <w:sz w:val="20"/>
          <w:szCs w:val="20"/>
          <w:lang w:val="en-US"/>
        </w:rPr>
      </w:pPr>
    </w:p>
    <w:p w14:paraId="4D0A134B" w14:textId="77777777" w:rsidR="00DF1ED7" w:rsidRPr="00336843" w:rsidRDefault="00DF1ED7" w:rsidP="00DF1ED7">
      <w:pPr>
        <w:rPr>
          <w:lang w:val="en-US"/>
        </w:rPr>
      </w:pPr>
      <w:r w:rsidRPr="00336843">
        <w:rPr>
          <w:b/>
          <w:bCs/>
          <w:lang w:val="en-US"/>
        </w:rPr>
        <w:t>Adele Worner</w:t>
      </w:r>
    </w:p>
    <w:p w14:paraId="1692F805" w14:textId="77777777" w:rsidR="00DF1ED7" w:rsidRDefault="00DF1ED7" w:rsidP="00DF1ED7">
      <w:r>
        <w:rPr>
          <w:lang w:val="en-US"/>
        </w:rPr>
        <w:t>Event and Marketing Manager, Rapid Ascent</w:t>
      </w:r>
      <w:r>
        <w:rPr>
          <w:lang w:val="en-US"/>
        </w:rPr>
        <w:br/>
      </w:r>
      <w:r>
        <w:t>T: 03 5261 5511</w:t>
      </w:r>
    </w:p>
    <w:p w14:paraId="1F418E24" w14:textId="77777777" w:rsidR="00DF1ED7" w:rsidRDefault="00DF1ED7" w:rsidP="00DF1ED7">
      <w:pPr>
        <w:rPr>
          <w:rStyle w:val="Hyperlink"/>
        </w:rPr>
      </w:pPr>
      <w:r>
        <w:lastRenderedPageBreak/>
        <w:t xml:space="preserve">M: 0402 064 078 </w:t>
      </w:r>
      <w:r>
        <w:br/>
        <w:t>E:</w:t>
      </w:r>
      <w:r>
        <w:rPr>
          <w:color w:val="17365D"/>
        </w:rPr>
        <w:t xml:space="preserve"> </w:t>
      </w:r>
      <w:hyperlink r:id="rId13" w:history="1">
        <w:r>
          <w:rPr>
            <w:rStyle w:val="Hyperlink"/>
          </w:rPr>
          <w:t>adele@rapidascent.com.au</w:t>
        </w:r>
      </w:hyperlink>
      <w:r>
        <w:t xml:space="preserve"> </w:t>
      </w:r>
    </w:p>
    <w:p w14:paraId="30F6C901" w14:textId="77777777" w:rsidR="00DF1ED7" w:rsidRDefault="00DF1ED7" w:rsidP="00DF1ED7">
      <w:pPr>
        <w:rPr>
          <w:rStyle w:val="Hyperlink"/>
        </w:rPr>
      </w:pPr>
    </w:p>
    <w:p w14:paraId="068A019C" w14:textId="77777777" w:rsidR="00DF1ED7" w:rsidRDefault="00DF1ED7" w:rsidP="00DF1ED7">
      <w:pPr>
        <w:rPr>
          <w:rStyle w:val="Hyperlink"/>
        </w:rPr>
      </w:pPr>
    </w:p>
    <w:p w14:paraId="776C73C4" w14:textId="77777777" w:rsidR="00DF1ED7" w:rsidRDefault="00DF1ED7" w:rsidP="00DF1ED7">
      <w:pPr>
        <w:rPr>
          <w:rStyle w:val="Hyperlink"/>
        </w:rPr>
      </w:pPr>
    </w:p>
    <w:p w14:paraId="7574C957" w14:textId="268185D7" w:rsidR="00DF1ED7" w:rsidRPr="00DF1ED7" w:rsidRDefault="00666F0C" w:rsidP="00980A30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noProof/>
          <w:sz w:val="20"/>
          <w:szCs w:val="20"/>
        </w:rPr>
        <w:drawing>
          <wp:inline distT="0" distB="0" distL="0" distR="0" wp14:anchorId="51F83FCD" wp14:editId="3BB48C3E">
            <wp:extent cx="5731510" cy="111252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ED7" w:rsidRPr="00DF1ED7" w:rsidSect="00802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041"/>
    <w:multiLevelType w:val="hybridMultilevel"/>
    <w:tmpl w:val="CAF4A500"/>
    <w:lvl w:ilvl="0" w:tplc="34F4E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6AB"/>
    <w:multiLevelType w:val="multilevel"/>
    <w:tmpl w:val="98C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06A73"/>
    <w:multiLevelType w:val="hybridMultilevel"/>
    <w:tmpl w:val="0A00FCFA"/>
    <w:lvl w:ilvl="0" w:tplc="34F4E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1055"/>
    <w:multiLevelType w:val="hybridMultilevel"/>
    <w:tmpl w:val="688C581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4D"/>
    <w:rsid w:val="00014532"/>
    <w:rsid w:val="00062A4F"/>
    <w:rsid w:val="00195CD5"/>
    <w:rsid w:val="00466F5C"/>
    <w:rsid w:val="00481C55"/>
    <w:rsid w:val="00483C8F"/>
    <w:rsid w:val="005346E0"/>
    <w:rsid w:val="006568E8"/>
    <w:rsid w:val="00666F0C"/>
    <w:rsid w:val="00802D4D"/>
    <w:rsid w:val="00980A30"/>
    <w:rsid w:val="009F076C"/>
    <w:rsid w:val="00AF46FA"/>
    <w:rsid w:val="00AF7B04"/>
    <w:rsid w:val="00C65012"/>
    <w:rsid w:val="00DF1ED7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38E"/>
  <w15:chartTrackingRefBased/>
  <w15:docId w15:val="{AF04CE87-24CE-407C-A075-C01BB8F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4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-page-name">
    <w:name w:val="cff-page-name"/>
    <w:basedOn w:val="Normal"/>
    <w:rsid w:val="00802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D4D"/>
    <w:rPr>
      <w:color w:val="0000FF"/>
      <w:u w:val="single"/>
    </w:rPr>
  </w:style>
  <w:style w:type="character" w:customStyle="1" w:styleId="cff-story">
    <w:name w:val="cff-story"/>
    <w:basedOn w:val="DefaultParagraphFont"/>
    <w:rsid w:val="00802D4D"/>
  </w:style>
  <w:style w:type="paragraph" w:customStyle="1" w:styleId="cff-date">
    <w:name w:val="cff-date"/>
    <w:basedOn w:val="Normal"/>
    <w:rsid w:val="00802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-post-text">
    <w:name w:val="cff-post-text"/>
    <w:basedOn w:val="Normal"/>
    <w:rsid w:val="00802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f-text">
    <w:name w:val="cff-text"/>
    <w:basedOn w:val="DefaultParagraphFont"/>
    <w:rsid w:val="00802D4D"/>
  </w:style>
  <w:style w:type="character" w:customStyle="1" w:styleId="cff-expand">
    <w:name w:val="cff-expand"/>
    <w:basedOn w:val="DefaultParagraphFont"/>
    <w:rsid w:val="00802D4D"/>
  </w:style>
  <w:style w:type="character" w:customStyle="1" w:styleId="cff-more">
    <w:name w:val="cff-more"/>
    <w:basedOn w:val="DefaultParagraphFont"/>
    <w:rsid w:val="00802D4D"/>
  </w:style>
  <w:style w:type="character" w:customStyle="1" w:styleId="cff-more-attachments">
    <w:name w:val="cff-more-attachments"/>
    <w:basedOn w:val="DefaultParagraphFont"/>
    <w:rsid w:val="00802D4D"/>
  </w:style>
  <w:style w:type="paragraph" w:styleId="BalloonText">
    <w:name w:val="Balloon Text"/>
    <w:basedOn w:val="Normal"/>
    <w:link w:val="BalloonTextChar"/>
    <w:uiPriority w:val="99"/>
    <w:semiHidden/>
    <w:unhideWhenUsed/>
    <w:rsid w:val="00AF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FA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AF46FA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CD5"/>
    <w:rPr>
      <w:color w:val="605E5C"/>
      <w:shd w:val="clear" w:color="auto" w:fill="E1DFDD"/>
    </w:rPr>
  </w:style>
  <w:style w:type="paragraph" w:customStyle="1" w:styleId="Default">
    <w:name w:val="Default"/>
    <w:rsid w:val="00D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664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1480">
                      <w:marLeft w:val="-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8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806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902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22984">
                      <w:marLeft w:val="-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coronavirus-covid-19-restrictions-roadmaps" TargetMode="External"/><Relationship Id="rId13" Type="http://schemas.openxmlformats.org/officeDocument/2006/relationships/hyperlink" Target="mailto:adele@rapidascen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vykuszotnz1q2ad/AADbABvlhn3mGYXqYIQkll-Ga?dl=0" TargetMode="External"/><Relationship Id="rId12" Type="http://schemas.openxmlformats.org/officeDocument/2006/relationships/hyperlink" Target="https://www.dropbox.com/sh/vykuszotnz1q2ad/AADbABvlhn3mGYXqYIQkll-Ga?dl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urfcoastcentury.com.a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g"/><Relationship Id="rId10" Type="http://schemas.openxmlformats.org/officeDocument/2006/relationships/hyperlink" Target="http://www.SurfCoastCentur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fcoastcentury.rapidascent.com.au/wp-content/uploads/2020/11/Surf-Coast-Century-COVID-safe-delivery-plan-V3-for-competitors.pdf" TargetMode="External"/><Relationship Id="rId14" Type="http://schemas.openxmlformats.org/officeDocument/2006/relationships/hyperlink" Target="https://surfcoastcentury.rapidascen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Worner</dc:creator>
  <cp:keywords/>
  <dc:description/>
  <cp:lastModifiedBy>Adele Worner</cp:lastModifiedBy>
  <cp:revision>5</cp:revision>
  <dcterms:created xsi:type="dcterms:W3CDTF">2020-11-08T23:23:00Z</dcterms:created>
  <dcterms:modified xsi:type="dcterms:W3CDTF">2020-11-09T01:20:00Z</dcterms:modified>
</cp:coreProperties>
</file>